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A6" w:rsidRDefault="007B60DF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F3FA6">
        <w:tc>
          <w:tcPr>
            <w:tcW w:w="6379" w:type="dxa"/>
            <w:hideMark/>
          </w:tcPr>
          <w:p w:rsidR="00DF3FA6" w:rsidRDefault="007B60DF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DF3FA6" w:rsidRDefault="007B60DF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2181-1-276-26-1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10. veljače 2026. godine</w:t>
            </w:r>
          </w:p>
        </w:tc>
        <w:tc>
          <w:tcPr>
            <w:tcW w:w="2693" w:type="dxa"/>
            <w:hideMark/>
          </w:tcPr>
          <w:p w:rsidR="00DF3FA6" w:rsidRDefault="007B60DF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članaka  105. i 107. Zakona o odgoju i obrazovanju u osnovnoj i srednjoj školi (Narodne novine, broj: 87/08., 86/09., 9</w:t>
      </w:r>
      <w:r>
        <w:t>2/10., 105/10.-ispr, 90/11.,5/12., 16/12., 86/12., 94/13., 136/14.-RUSRH, 152/14., 7/17., 68/18., 98/19, 64/20, 151/22, 155/23. i 156/23.), odredaba Pravilnika o radu Osnovne škole Srinjine, čl. 9. Pravilnika o načinu i postupku zapošljavanja (Klasa: 003/1</w:t>
      </w:r>
      <w:r>
        <w:t>9-01/01, 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</w:t>
      </w:r>
      <w:r>
        <w:rPr>
          <w:b/>
        </w:rPr>
        <w:t>TJEČAJ</w:t>
      </w:r>
    </w:p>
    <w:p w:rsidR="00DF3FA6" w:rsidRDefault="007B60DF">
      <w:pPr>
        <w:autoSpaceDE w:val="0"/>
        <w:autoSpaceDN w:val="0"/>
        <w:adjustRightInd w:val="0"/>
        <w:jc w:val="center"/>
      </w:pPr>
      <w:r>
        <w:t>za zasnivanje radnog odnosa na radnom mjestu</w:t>
      </w:r>
    </w:p>
    <w:p w:rsidR="00DF3FA6" w:rsidRDefault="00DF3FA6">
      <w:pPr>
        <w:autoSpaceDE w:val="0"/>
        <w:autoSpaceDN w:val="0"/>
        <w:adjustRightInd w:val="0"/>
        <w:jc w:val="center"/>
      </w:pPr>
    </w:p>
    <w:p w:rsidR="00DF3FA6" w:rsidRDefault="007B60DF">
      <w:pPr>
        <w:numPr>
          <w:ilvl w:val="0"/>
          <w:numId w:val="17"/>
        </w:numPr>
        <w:autoSpaceDE w:val="0"/>
        <w:autoSpaceDN w:val="0"/>
        <w:adjustRightInd w:val="0"/>
        <w:jc w:val="both"/>
      </w:pPr>
      <w:r>
        <w:t>Stručnog suradnika koji obavlja poslove stručnog suradnika pedagoga, određeno puno radno vrijeme, 40 sati tjedno,  1 izvršitelj/ica (m/ž)</w:t>
      </w:r>
    </w:p>
    <w:p w:rsidR="00DF3FA6" w:rsidRDefault="00DF3FA6">
      <w:pPr>
        <w:autoSpaceDE w:val="0"/>
        <w:autoSpaceDN w:val="0"/>
        <w:adjustRightInd w:val="0"/>
        <w:ind w:left="720"/>
        <w:jc w:val="both"/>
      </w:pPr>
    </w:p>
    <w:p w:rsidR="00DF3FA6" w:rsidRDefault="007B60DF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DF3FA6" w:rsidRDefault="007B60DF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DF3FA6" w:rsidRDefault="00DF3FA6">
      <w:pPr>
        <w:autoSpaceDE w:val="0"/>
        <w:autoSpaceDN w:val="0"/>
        <w:adjustRightInd w:val="0"/>
        <w:jc w:val="both"/>
        <w:rPr>
          <w:b/>
        </w:rPr>
      </w:pPr>
    </w:p>
    <w:p w:rsidR="00DF3FA6" w:rsidRDefault="007B60DF">
      <w:pPr>
        <w:autoSpaceDE w:val="0"/>
        <w:autoSpaceDN w:val="0"/>
        <w:adjustRightInd w:val="0"/>
        <w:jc w:val="both"/>
      </w:pPr>
      <w:r>
        <w:t>Uz opće uvjete</w:t>
      </w:r>
      <w:r>
        <w:t xml:space="preserve"> za zasnivanje radnog odnosa sukladno općim propisima o radu, kandidati moraju ispunjavati i posebne uvjete:</w:t>
      </w:r>
    </w:p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Poznavanje hrvatskog jezika i latiničnog pisma u mjeri koja omogućava izvođenje odgojno-obrazovnog rada </w:t>
      </w:r>
    </w:p>
    <w:p w:rsidR="00DF3FA6" w:rsidRDefault="007B60D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Odgovarajuća vrsta i razina obrazovanja kojom su osobe stručno osposobljene za obavljanje odgojno-obrazovnog rada sukladno Zakonu o odgoju i obrazovanju u osnovnoj i srednjoj školi (Narodne novine, broj: 87/08., 86/09., 92/10., 105/10.-ispr, 90/11.,5/12., </w:t>
      </w:r>
      <w:r>
        <w:rPr>
          <w:rFonts w:ascii="Times New Roman" w:hAnsi="Times New Roman"/>
          <w:sz w:val="24"/>
          <w:szCs w:val="24"/>
        </w:rPr>
        <w:t>16/12., 86/12., 94/13., 136/14.-RUSRH, 152/14., 7/17., 68/18., 98/19, 64/20, 151/22, 155/23. i 156/23.)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i Pravilniku o odgovarajućoj vrsti obrazovanja učitelja i stručnih suradnika u osnovnoj školi (NN, br. 6/19. i 75/20.)</w:t>
      </w:r>
    </w:p>
    <w:p w:rsidR="00DF3FA6" w:rsidRDefault="007B60DF">
      <w:pPr>
        <w:pStyle w:val="t-9-8"/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lastRenderedPageBreak/>
        <w:t xml:space="preserve"> </w:t>
      </w:r>
      <w:r>
        <w:rPr>
          <w:sz w:val="22"/>
          <w:szCs w:val="22"/>
          <w:shd w:val="clear" w:color="auto" w:fill="FFFFFF"/>
        </w:rPr>
        <w:t>Sukladno članku 105.  stavku 12</w:t>
      </w:r>
      <w:r>
        <w:rPr>
          <w:sz w:val="22"/>
          <w:szCs w:val="22"/>
          <w:shd w:val="clear" w:color="auto" w:fill="FFFFFF"/>
        </w:rPr>
        <w:t>. Zakona p</w:t>
      </w:r>
      <w:r>
        <w:rPr>
          <w:color w:val="000000"/>
          <w:sz w:val="22"/>
          <w:szCs w:val="22"/>
        </w:rPr>
        <w:t>oslove stručnog suradnika u osnovnoj školi može obavljati osoba koja je završila:</w:t>
      </w:r>
    </w:p>
    <w:p w:rsidR="00DF3FA6" w:rsidRDefault="007B60DF">
      <w:pPr>
        <w:pStyle w:val="t-9-8"/>
        <w:numPr>
          <w:ilvl w:val="0"/>
          <w:numId w:val="1"/>
        </w:numPr>
        <w:spacing w:beforeLines="30" w:before="72" w:beforeAutospacing="0" w:afterLines="30" w:after="72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sveučilišni diplomski studij odgovarajuće vrste i ima pedagoške kompetencije</w:t>
      </w:r>
    </w:p>
    <w:p w:rsidR="00DF3FA6" w:rsidRDefault="007B60DF">
      <w:pPr>
        <w:spacing w:beforeLines="30" w:before="72" w:afterLines="30" w:after="72"/>
        <w:jc w:val="both"/>
        <w:rPr>
          <w:sz w:val="22"/>
        </w:rPr>
      </w:pPr>
      <w:r>
        <w:rPr>
          <w:sz w:val="22"/>
        </w:rPr>
        <w:t>Stručni suradnik - pedagog mora imati sljedeću vrstu obrazovanja sukladno članku 105. s</w:t>
      </w:r>
      <w:r>
        <w:rPr>
          <w:sz w:val="22"/>
        </w:rPr>
        <w:t>tavku 12. Zakona o odgoju i obrazovanju u osnovnoj i srednjoj školi i članku 29. stavku 1. točki b) Pravilnika o odgovarajućoj vrsti obrazovanja učitelja i stručnih suradnika u osnovnoj školi (NN br. 6/19. i 75/20):</w:t>
      </w:r>
    </w:p>
    <w:p w:rsidR="00DF3FA6" w:rsidRDefault="00DF3FA6">
      <w:pPr>
        <w:spacing w:beforeLines="30" w:before="72" w:afterLines="30" w:after="72"/>
        <w:jc w:val="both"/>
        <w:rPr>
          <w:sz w:val="22"/>
        </w:rPr>
      </w:pPr>
    </w:p>
    <w:p w:rsidR="00DF3FA6" w:rsidRDefault="007B60DF">
      <w:pPr>
        <w:pStyle w:val="box459460"/>
        <w:spacing w:before="0" w:beforeAutospacing="0" w:after="135" w:afterAutospacing="0"/>
        <w:rPr>
          <w:color w:val="414145"/>
        </w:rPr>
      </w:pPr>
      <w:r>
        <w:rPr>
          <w:color w:val="414145"/>
        </w:rPr>
        <w:t>Stručni suradnici u osnovnoj školi mora</w:t>
      </w:r>
      <w:r>
        <w:rPr>
          <w:color w:val="414145"/>
        </w:rPr>
        <w:t>ju imati sljedeću vrstu obrazovanja:</w:t>
      </w:r>
    </w:p>
    <w:p w:rsidR="00DF3FA6" w:rsidRDefault="007B60DF">
      <w:pPr>
        <w:pStyle w:val="box459460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Stručni suradnik PEDAGOG</w:t>
      </w:r>
    </w:p>
    <w:tbl>
      <w:tblPr>
        <w:tblW w:w="110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3345"/>
        <w:gridCol w:w="4707"/>
      </w:tblGrid>
      <w:tr w:rsidR="00DF3FA6">
        <w:tc>
          <w:tcPr>
            <w:tcW w:w="31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STUDIJSKI PROGRAM</w:t>
            </w:r>
          </w:p>
        </w:tc>
        <w:tc>
          <w:tcPr>
            <w:tcW w:w="29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VRSTA I RAZINA STUDIJA</w:t>
            </w:r>
          </w:p>
        </w:tc>
        <w:tc>
          <w:tcPr>
            <w:tcW w:w="49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STEČENI AKADEMSKI NAZIV</w:t>
            </w:r>
          </w:p>
        </w:tc>
      </w:tr>
      <w:tr w:rsidR="00DF3FA6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pPr>
              <w:pStyle w:val="t-9"/>
              <w:spacing w:before="0" w:beforeAutospacing="0" w:after="135" w:afterAutospacing="0"/>
            </w:pPr>
            <w:r>
              <w:t>Pedagogija</w:t>
            </w:r>
          </w:p>
          <w:p w:rsidR="00DF3FA6" w:rsidRDefault="007B60DF">
            <w:pPr>
              <w:pStyle w:val="t-9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    magistar pedagogije</w:t>
            </w:r>
          </w:p>
        </w:tc>
      </w:tr>
      <w:tr w:rsidR="00DF3FA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F3FA6" w:rsidRDefault="00DF3FA6"/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F3FA6" w:rsidRDefault="007B60DF">
            <w:pPr>
              <w:pStyle w:val="t-9"/>
              <w:spacing w:before="0" w:beforeAutospacing="0" w:after="135" w:afterAutospacing="0"/>
            </w:pPr>
            <w:r>
              <w:t>    profesor pedagogije</w:t>
            </w:r>
          </w:p>
          <w:p w:rsidR="00DF3FA6" w:rsidRDefault="007B60DF">
            <w:pPr>
              <w:pStyle w:val="t-9"/>
              <w:spacing w:before="0" w:beforeAutospacing="0" w:after="135" w:afterAutospacing="0"/>
            </w:pPr>
            <w:r>
              <w:t>    diplomirani pedagog</w:t>
            </w:r>
          </w:p>
        </w:tc>
      </w:tr>
    </w:tbl>
    <w:p w:rsidR="00DF3FA6" w:rsidRDefault="00DF3FA6">
      <w:pPr>
        <w:pStyle w:val="box459460"/>
        <w:spacing w:before="0" w:beforeAutospacing="0" w:after="135" w:afterAutospacing="0"/>
      </w:pPr>
    </w:p>
    <w:p w:rsidR="00DF3FA6" w:rsidRDefault="007B60DF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DF3FA6" w:rsidRDefault="00DF3FA6">
      <w:pPr>
        <w:autoSpaceDE w:val="0"/>
        <w:autoSpaceDN w:val="0"/>
        <w:adjustRightInd w:val="0"/>
        <w:jc w:val="both"/>
      </w:pPr>
    </w:p>
    <w:p w:rsidR="00DF3FA6" w:rsidRDefault="007B60DF">
      <w:pPr>
        <w:autoSpaceDE w:val="0"/>
        <w:autoSpaceDN w:val="0"/>
        <w:adjustRightInd w:val="0"/>
        <w:jc w:val="both"/>
      </w:pPr>
      <w:r>
        <w:t>Kandidat koji je stekao obrazovnu kvalifikaciju izvan Republik</w:t>
      </w:r>
      <w:r>
        <w:t xml:space="preserve">e Hrvatske, dužan je dostaviti ispravu(e) kojom se dokazuje priznavanje inozemne obrazovne kvalifikacije i kojom se ostvaruje pravo na pristup i obavljanje regulirane profesije. </w:t>
      </w:r>
    </w:p>
    <w:p w:rsidR="00DF3FA6" w:rsidRDefault="00DF3FA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vlastoručno potpisanoj prijavi na natječaj potrebno je navesti:</w:t>
      </w:r>
    </w:p>
    <w:p w:rsidR="00DF3FA6" w:rsidRDefault="007B60D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osobne podatke: ime i prezime, adresu stanovanja, broj telefona/mobitela, e-mail adresu</w:t>
      </w:r>
    </w:p>
    <w:p w:rsidR="00DF3FA6" w:rsidRDefault="007B60D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kandidat prijavljuje.</w:t>
      </w:r>
    </w:p>
    <w:p w:rsidR="00DF3FA6" w:rsidRDefault="00DF3FA6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DF3FA6" w:rsidRDefault="007B60DF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DF3FA6" w:rsidRDefault="007B60DF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DF3FA6" w:rsidRDefault="007B60DF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</w:t>
      </w:r>
      <w:r>
        <w:rPr>
          <w:rFonts w:ascii="Times New Roman" w:hAnsi="Times New Roman"/>
          <w:sz w:val="24"/>
          <w:szCs w:val="24"/>
        </w:rPr>
        <w:t>u odnosno dokaz o odgovarajućem stupnju obrazovanja,</w:t>
      </w:r>
    </w:p>
    <w:p w:rsidR="00DF3FA6" w:rsidRDefault="007B60DF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</w:t>
      </w:r>
      <w:r>
        <w:rPr>
          <w:rFonts w:ascii="Times New Roman" w:hAnsi="Times New Roman"/>
          <w:sz w:val="24"/>
          <w:szCs w:val="24"/>
          <w:lang w:eastAsia="hr-HR"/>
        </w:rPr>
        <w:t>ivanja natječaja,</w:t>
      </w:r>
    </w:p>
    <w:p w:rsidR="00DF3FA6" w:rsidRDefault="007B60DF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elektronički zapis ili potvrdu o podatcima evidentiranim u matičnoj evidenciji Hrvatskog zavoda za mirovinsko osiguranje </w:t>
      </w:r>
    </w:p>
    <w:p w:rsidR="00DF3FA6" w:rsidRDefault="007B60D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Navedene isprave odnosno prilozi dostavljaju se u neovjerenoj preslici. Prije sklapanja ugovora o radu odabrani je k</w:t>
      </w:r>
      <w:r>
        <w:rPr>
          <w:color w:val="000000"/>
          <w:shd w:val="clear" w:color="auto" w:fill="FFFFFF"/>
        </w:rPr>
        <w:t xml:space="preserve">andidat dužan sve navedene priloge odnosno isprave  dostaviti u izvorniku </w:t>
      </w:r>
      <w:r>
        <w:rPr>
          <w:color w:val="000000"/>
          <w:shd w:val="clear" w:color="auto" w:fill="FFFFFF"/>
        </w:rPr>
        <w:lastRenderedPageBreak/>
        <w:t>ili u preslici ovjerenoj od strane javnog bilježnika sukladno Zakonu o javnom bilježništvu (NN, br. 78/93., 29/94., 162/98, 16/07., 75/09., 120/16., 57/22.)</w:t>
      </w:r>
    </w:p>
    <w:p w:rsidR="00DF3FA6" w:rsidRDefault="00DF3FA6">
      <w:pPr>
        <w:jc w:val="both"/>
        <w:rPr>
          <w:color w:val="000000"/>
          <w:shd w:val="clear" w:color="auto" w:fill="FFFFFF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>prijavom na nat</w:t>
      </w:r>
      <w:r>
        <w:rPr>
          <w:rFonts w:ascii="Times New Roman" w:hAnsi="Times New Roman"/>
          <w:color w:val="000000"/>
          <w:sz w:val="24"/>
          <w:szCs w:val="24"/>
        </w:rPr>
        <w:t xml:space="preserve">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 xml:space="preserve">privolu Osnovnoj školi Srinjine za obradu osobnih podataka navedenih u svim dostavljenim prilozima odnosno ispravama za potrebe provedbe javnog natječaja sukladno važećim propisima o zaštiti osobnih podataka. </w:t>
      </w:r>
    </w:p>
    <w:p w:rsidR="00DF3FA6" w:rsidRDefault="00DF3FA6">
      <w:pPr>
        <w:jc w:val="both"/>
        <w:rPr>
          <w:color w:val="000000"/>
          <w:shd w:val="clear" w:color="auto" w:fill="FFFFFF"/>
        </w:rPr>
      </w:pPr>
    </w:p>
    <w:p w:rsidR="00DF3FA6" w:rsidRDefault="007B60DF">
      <w:pPr>
        <w:jc w:val="both"/>
      </w:pPr>
      <w:r>
        <w:t>Kandidati koji ostvaruju pravo pre</w:t>
      </w:r>
      <w:r>
        <w:t>dnosti pri zapošljavanju prema posebnom zakonu, trebaju se u prijavi n</w:t>
      </w:r>
    </w:p>
    <w:p w:rsidR="00DF3FA6" w:rsidRDefault="007B60DF">
      <w:pPr>
        <w:jc w:val="both"/>
      </w:pPr>
      <w:r>
        <w:t xml:space="preserve">a natječaj pozvati na to pravo i uz prijavu priložiti sve dokaze o ispunjavanju traženih uvjeta iz natječaja te svu propisanu dokumentaciju prema posebnom zakonu. </w:t>
      </w:r>
    </w:p>
    <w:p w:rsidR="00DF3FA6" w:rsidRDefault="00DF3FA6">
      <w:pPr>
        <w:jc w:val="both"/>
      </w:pPr>
    </w:p>
    <w:p w:rsidR="00DF3FA6" w:rsidRDefault="007B60DF">
      <w:pPr>
        <w:jc w:val="both"/>
        <w:rPr>
          <w:color w:val="000000"/>
        </w:rPr>
      </w:pPr>
      <w:r>
        <w:rPr>
          <w:color w:val="000000"/>
        </w:rPr>
        <w:t>Kandidat koji ostvar</w:t>
      </w:r>
      <w:r>
        <w:rPr>
          <w:color w:val="000000"/>
        </w:rPr>
        <w:t>uje pravo prednosti pri zapošljavanju na temelju članka 102. stavaka 1.-3. Zakona o hrvatskim braniteljima iz Domovinskog rata i članovima njihovih obitelji (Narodne novine, broj: 121/17. i 98/19.), članka 48.f Zakona o zaštiti vojnih i civilnih invalida r</w:t>
      </w:r>
      <w:r>
        <w:rPr>
          <w:color w:val="000000"/>
        </w:rPr>
        <w:t xml:space="preserve">ata (Narodne novine, broj: 33/92., 57/92., 77/92., 27/93., 58/93., 02/94., 76/94., 108/95., 108/96., 82/01., 103/03, 148/13 i 98/19) ili članka 9. Zakona o profesionalnoj rehabilitaciji i zapošljavanju osoba s invaliditetom (Narodne novine, broj: 157/13., </w:t>
      </w:r>
      <w:r>
        <w:rPr>
          <w:color w:val="000000"/>
        </w:rPr>
        <w:t>152/14., 39/18. i 32/20) dužan je u prijavi na javni natječaj pozvati se na to pravo i uz prijavu na natječaj pored navedenih isprava odnosno priloga priložiti svu propisanu dokumentaciju prema posebnom zakonu te ima prednost u odnosu na ostale kandidate s</w:t>
      </w:r>
      <w:r>
        <w:rPr>
          <w:color w:val="000000"/>
        </w:rPr>
        <w:t>amo pod jednakim uvjetima.</w:t>
      </w:r>
    </w:p>
    <w:p w:rsidR="00DF3FA6" w:rsidRDefault="00DF3FA6">
      <w:pPr>
        <w:jc w:val="both"/>
        <w:rPr>
          <w:color w:val="000000"/>
        </w:rPr>
      </w:pPr>
    </w:p>
    <w:p w:rsidR="00DF3FA6" w:rsidRDefault="007B60DF">
      <w:pPr>
        <w:jc w:val="both"/>
        <w:rPr>
          <w:color w:val="000000"/>
        </w:rPr>
      </w:pPr>
      <w:r>
        <w:rPr>
          <w:color w:val="00000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</w:t>
      </w:r>
      <w:r>
        <w:rPr>
          <w:color w:val="000000"/>
        </w:rPr>
        <w:t>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DF3FA6" w:rsidRDefault="00DF3FA6">
      <w:pPr>
        <w:jc w:val="both"/>
        <w:rPr>
          <w:color w:val="000000"/>
        </w:rPr>
      </w:pPr>
    </w:p>
    <w:p w:rsidR="00DF3FA6" w:rsidRDefault="007B60DF">
      <w:pPr>
        <w:jc w:val="both"/>
        <w:rPr>
          <w:color w:val="000000"/>
        </w:rPr>
      </w:pPr>
      <w:hyperlink r:id="rId10" w:history="1">
        <w:r>
          <w:rPr>
            <w:rStyle w:val="Hiperveza"/>
          </w:rPr>
          <w:t>https://branitelji.gov.hr/UserDocsImages//NG/12%20Prosinac/Zapo%C5%A1ljavanje//Popis</w:t>
        </w:r>
        <w:r>
          <w:rPr>
            <w:rStyle w:val="Hiperveza"/>
          </w:rPr>
          <w:t>%20dokaza%20za%20ostvarivanje%20prava%20prednosti%20pri%20zapo%C5%A1ljavanju.pdf</w:t>
        </w:r>
      </w:hyperlink>
      <w:r>
        <w:rPr>
          <w:color w:val="000000"/>
        </w:rPr>
        <w:t xml:space="preserve"> </w:t>
      </w:r>
    </w:p>
    <w:p w:rsidR="00DF3FA6" w:rsidRDefault="00DF3FA6">
      <w:pPr>
        <w:jc w:val="both"/>
        <w:rPr>
          <w:color w:val="000000"/>
        </w:rPr>
      </w:pPr>
    </w:p>
    <w:p w:rsidR="00DF3FA6" w:rsidRDefault="007B60DF">
      <w:pPr>
        <w:jc w:val="both"/>
      </w:pPr>
      <w:r>
        <w:t xml:space="preserve">Kandidat koji se poziva na pravo prednosti pri zapošljavanju temeljem Zakona o civilnim stradalnicima iz Domovinskog rata (NN br. 84/21) dužan je u prijavi pozvati se na to pravo te pored navedenih isprava odnosno priloga priložiti i sve potrebne dokaze u </w:t>
      </w:r>
      <w:r>
        <w:t>svrhu ostvarivanja tog prava prema poveznici:</w:t>
      </w:r>
    </w:p>
    <w:p w:rsidR="00DF3FA6" w:rsidRDefault="00DF3FA6">
      <w:pPr>
        <w:jc w:val="both"/>
      </w:pPr>
    </w:p>
    <w:p w:rsidR="00DF3FA6" w:rsidRDefault="007B60DF">
      <w:pPr>
        <w:jc w:val="both"/>
      </w:pPr>
      <w:hyperlink r:id="rId11" w:history="1">
        <w:r>
          <w:rPr>
            <w:rStyle w:val="Hiperveza"/>
            <w:color w:val="0563C1"/>
            <w:shd w:val="clear" w:color="auto" w:fill="FFFFFF"/>
          </w:rPr>
          <w:t>htt</w:t>
        </w:r>
        <w:r>
          <w:rPr>
            <w:rStyle w:val="Hiperveza"/>
            <w:color w:val="0563C1"/>
            <w:shd w:val="clear" w:color="auto" w:fill="FFFFFF"/>
          </w:rPr>
          <w:t>ps://branitelji.gov.hr/UserDocsImages//dokumenti/Nikola//popis%20dokaza%20za%20ostvarivanje%20prava%20prednosti%20pri%20zapo%C5%A1ljavanju-%20Zakon%20o%20civilnim%20stradalnicima%20iz%20DR.pdf</w:t>
        </w:r>
      </w:hyperlink>
    </w:p>
    <w:p w:rsidR="00DF3FA6" w:rsidRDefault="00DF3FA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Kandidati koji su pravodobno dostavili potpunu prijavu te i</w:t>
      </w:r>
      <w:r>
        <w:rPr>
          <w:rFonts w:ascii="Times New Roman" w:hAnsi="Times New Roman"/>
          <w:color w:val="000000"/>
          <w:sz w:val="24"/>
          <w:szCs w:val="24"/>
        </w:rPr>
        <w:t xml:space="preserve">spunjavaju uvjete natječaja dužni su pristupiti procjeni odnosno vrednovanju prema odredbama Pravilnika o načinu i postupku zapošljavanja Osnovne škole Srinjine. </w:t>
      </w:r>
    </w:p>
    <w:p w:rsidR="00DF3FA6" w:rsidRDefault="00DF3FA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http://os-srinjine.skole.hr/upload/os-srinjine/images/static3/765/File/Pravilnik%20o%20na%C4%8Dinu%20i%20postupku%20zapo%C5%A1ljavanja.pdf</w:t>
        </w:r>
      </w:hyperlink>
    </w:p>
    <w:p w:rsidR="00DF3FA6" w:rsidRDefault="00DF3FA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http://os-srinjine.skole.hr/upload/os-srinjine/images/static3/853/File/Pravilnik%20o%20na%C4%8Dinu%20i%20postupku%20zapo%C5%A1ljavanja%201%202020.pd</w:t>
        </w:r>
        <w:r>
          <w:rPr>
            <w:rStyle w:val="Hiperveza"/>
            <w:rFonts w:ascii="Times New Roman" w:hAnsi="Times New Roman"/>
            <w:sz w:val="24"/>
            <w:szCs w:val="24"/>
          </w:rPr>
          <w:t>f</w:t>
        </w:r>
      </w:hyperlink>
    </w:p>
    <w:p w:rsidR="00DF3FA6" w:rsidRDefault="00DF3FA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F3FA6" w:rsidRDefault="007B60DF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procjene odnosno vrednovanja kandidata, kao i vrijeme i mjesto, bit će objavljeni na mrežnoj stranici Škole</w:t>
      </w:r>
      <w:r>
        <w:t xml:space="preserve"> </w:t>
      </w:r>
      <w:hyperlink r:id="rId14" w:history="1">
        <w:r>
          <w:rPr>
            <w:rStyle w:val="Hiperveza"/>
            <w:rFonts w:ascii="Times New Roman" w:hAnsi="Times New Roman"/>
            <w:sz w:val="24"/>
            <w:szCs w:val="24"/>
          </w:rPr>
          <w:t>https://os-srinjine.skole.hr/natjecaji-za-zaposljavanje/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 roku</w:t>
      </w:r>
      <w:r>
        <w:rPr>
          <w:rFonts w:ascii="Times New Roman" w:hAnsi="Times New Roman" w:cs="Times New Roman"/>
          <w:sz w:val="24"/>
          <w:szCs w:val="24"/>
        </w:rPr>
        <w:t xml:space="preserve"> od tri (3) dana od dana isteka roka za podnošenje prijave na natječaj. </w:t>
      </w:r>
    </w:p>
    <w:p w:rsidR="00DF3FA6" w:rsidRDefault="00DF3FA6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F3FA6" w:rsidRDefault="007B60DF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kandidat ne pristupi procjeni odnosno vrednovanju smatra se da je odustao od prijave na natječaj. </w:t>
      </w:r>
    </w:p>
    <w:p w:rsidR="00DF3FA6" w:rsidRDefault="00DF3FA6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3FA6" w:rsidRDefault="007B60DF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Rok za podnošenje prijave na natječaj je osam dana od dana objave natječaja na mrežnoj stranici i oglasnoj ploči Škole te mrežnoj stranici i oglasnim pločama Hrvatskog zavoda za zapošljavanje.</w:t>
      </w:r>
    </w:p>
    <w:p w:rsidR="00DF3FA6" w:rsidRDefault="00DF3FA6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DF3FA6" w:rsidRDefault="007B60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7B60DF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>
        <w:rPr>
          <w:rFonts w:ascii="Times New Roman" w:hAnsi="Times New Roman" w:cs="Times New Roman"/>
          <w:b/>
        </w:rPr>
        <w:t xml:space="preserve">Za natječaj-radno mjesto </w:t>
      </w:r>
      <w:r>
        <w:rPr>
          <w:rFonts w:ascii="Times New Roman" w:hAnsi="Times New Roman"/>
          <w:b/>
        </w:rPr>
        <w:t>stručnog suradnika koji obavlja poslove stručnog suradnika pedagog</w:t>
      </w:r>
      <w:r>
        <w:rPr>
          <w:rFonts w:ascii="Times New Roman" w:hAnsi="Times New Roman"/>
          <w:b/>
        </w:rPr>
        <w:t>a, na određeno puno radno vrijeme, 40 sati tjedno,  1 izvršitelj/ica (m/ž</w:t>
      </w:r>
      <w:r>
        <w:rPr>
          <w:rFonts w:ascii="Times New Roman" w:hAnsi="Times New Roman"/>
        </w:rPr>
        <w:t>)“</w:t>
      </w: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7B60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prijavljen na natječaj o rezultatima natječaja bit će obaviješten putem mrežne stranice Škole, poveznica: </w:t>
      </w:r>
      <w:hyperlink r:id="rId15" w:history="1">
        <w:r>
          <w:rPr>
            <w:rStyle w:val="Hiperveza"/>
            <w:rFonts w:ascii="Times New Roman" w:hAnsi="Times New Roman" w:cs="Times New Roman"/>
          </w:rPr>
          <w:t>https://os-srinjine.skole.hr/obavijesti-o-rezultatima-natjecaja/</w:t>
        </w:r>
      </w:hyperlink>
      <w:r>
        <w:rPr>
          <w:rFonts w:ascii="Times New Roman" w:hAnsi="Times New Roman" w:cs="Times New Roman"/>
        </w:rPr>
        <w:t xml:space="preserve"> </w:t>
      </w:r>
    </w:p>
    <w:p w:rsidR="00DF3FA6" w:rsidRDefault="007B60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roku od petnaest dana od dana sklapanja ugovora o radu s odabranim kandidatom.</w:t>
      </w: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DF3FA6">
      <w:pPr>
        <w:pStyle w:val="Default"/>
        <w:jc w:val="both"/>
        <w:rPr>
          <w:rFonts w:ascii="Times New Roman" w:hAnsi="Times New Roman" w:cs="Times New Roman"/>
        </w:rPr>
      </w:pPr>
    </w:p>
    <w:p w:rsidR="00DF3FA6" w:rsidRDefault="007B60DF">
      <w:pPr>
        <w:jc w:val="right"/>
      </w:pPr>
      <w:r>
        <w:t xml:space="preserve">                                                                                         </w:t>
      </w:r>
      <w:r>
        <w:t xml:space="preserve">                                      Ravnateljica:</w:t>
      </w:r>
    </w:p>
    <w:p w:rsidR="00DF3FA6" w:rsidRDefault="007B60DF">
      <w:pPr>
        <w:jc w:val="right"/>
      </w:pPr>
      <w:r>
        <w:t xml:space="preserve">Antonela Matić, mag. paed. </w:t>
      </w:r>
    </w:p>
    <w:p w:rsidR="00DF3FA6" w:rsidRDefault="007B60DF">
      <w:pPr>
        <w:jc w:val="right"/>
      </w:pPr>
      <w:r>
        <w:t>______________________</w:t>
      </w:r>
    </w:p>
    <w:p w:rsidR="00DF3FA6" w:rsidRDefault="00DF3FA6"/>
    <w:p w:rsidR="00DF3FA6" w:rsidRDefault="00DF3FA6">
      <w:pPr>
        <w:jc w:val="both"/>
      </w:pPr>
    </w:p>
    <w:p w:rsidR="00DF3FA6" w:rsidRDefault="00DF3FA6">
      <w:pPr>
        <w:jc w:val="both"/>
      </w:pPr>
    </w:p>
    <w:p w:rsidR="00DF3FA6" w:rsidRDefault="00DF3FA6"/>
    <w:sectPr w:rsidR="00DF3FA6">
      <w:headerReference w:type="default" r:id="rId16"/>
      <w:footerReference w:type="default" r:id="rId1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DF" w:rsidRDefault="007B60DF">
      <w:r>
        <w:separator/>
      </w:r>
    </w:p>
  </w:endnote>
  <w:endnote w:type="continuationSeparator" w:id="0">
    <w:p w:rsidR="007B60DF" w:rsidRDefault="007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A6" w:rsidRDefault="007B60DF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DF3FA6" w:rsidRDefault="007B60DF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DF3FA6" w:rsidRDefault="00DF3FA6">
    <w:pPr>
      <w:rPr>
        <w:sz w:val="22"/>
        <w:szCs w:val="22"/>
      </w:rPr>
    </w:pPr>
  </w:p>
  <w:p w:rsidR="00DF3FA6" w:rsidRDefault="00DF3F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DF" w:rsidRDefault="007B60DF">
      <w:r>
        <w:separator/>
      </w:r>
    </w:p>
  </w:footnote>
  <w:footnote w:type="continuationSeparator" w:id="0">
    <w:p w:rsidR="007B60DF" w:rsidRDefault="007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A6" w:rsidRDefault="007B60DF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F3FA6" w:rsidRDefault="007B60DF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</w:t>
    </w:r>
    <w:r>
      <w:rPr>
        <w:color w:val="4D4D4D"/>
        <w:sz w:val="20"/>
        <w:szCs w:val="20"/>
      </w:rPr>
      <w:t xml:space="preserve">  OIB:40792454328  MB:312-92-50  IBAN:HR8824070001100578899</w:t>
    </w:r>
  </w:p>
  <w:p w:rsidR="00DF3FA6" w:rsidRDefault="007B60DF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DF3FA6" w:rsidRDefault="00DF3FA6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F3FA6" w:rsidRDefault="00DF3F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DC98381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C64E3"/>
    <w:multiLevelType w:val="multilevel"/>
    <w:tmpl w:val="4AEA4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4CA"/>
    <w:multiLevelType w:val="multilevel"/>
    <w:tmpl w:val="4BBE4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multilevel"/>
    <w:tmpl w:val="FFEA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multilevel"/>
    <w:tmpl w:val="71D8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multilevel"/>
    <w:tmpl w:val="E5661A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multilevel"/>
    <w:tmpl w:val="801E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13F28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multilevel"/>
    <w:tmpl w:val="4710B76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multilevel"/>
    <w:tmpl w:val="51CED2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6028E"/>
    <w:multiLevelType w:val="multilevel"/>
    <w:tmpl w:val="DA966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D7E03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20CEC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55D67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17A2F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6471C0"/>
    <w:multiLevelType w:val="multilevel"/>
    <w:tmpl w:val="ECE46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A6"/>
    <w:rsid w:val="007B60DF"/>
    <w:rsid w:val="007E3736"/>
    <w:rsid w:val="00D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F42367-C853-46F7-8993-8E0C5227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460">
    <w:name w:val="box_459460"/>
    <w:basedOn w:val="Normal"/>
    <w:pPr>
      <w:spacing w:before="100" w:beforeAutospacing="1" w:after="100" w:afterAutospacing="1"/>
    </w:pPr>
  </w:style>
  <w:style w:type="paragraph" w:customStyle="1" w:styleId="t-9">
    <w:name w:val="t-9"/>
    <w:basedOn w:val="Normal"/>
    <w:pPr>
      <w:spacing w:before="100" w:beforeAutospacing="1" w:after="100" w:afterAutospacing="1"/>
    </w:pPr>
  </w:style>
  <w:style w:type="paragraph" w:customStyle="1" w:styleId="t-9-8">
    <w:name w:val="t-9-8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765/File/Pravilnik%20o%20na%C4%8Dinu%20i%20postupku%20zapo%C5%A1ljavanja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srinjine.skole.hr/obavijesti-o-rezultatima-natjecaja/" TargetMode="Externa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s-srinjine.skole.hr/natjecaji-za-zaposljavanj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E38A-0FF9-44DB-8343-5605D85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2026-02-11T12:29:00Z</dcterms:created>
  <dcterms:modified xsi:type="dcterms:W3CDTF">2026-02-11T12:29:00Z</dcterms:modified>
</cp:coreProperties>
</file>